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главам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поселений</w:t>
      </w: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Pr="00EC0673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5D5" w:rsidRPr="002F55D5" w:rsidRDefault="002F55D5" w:rsidP="002F55D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F55D5">
        <w:rPr>
          <w:rFonts w:ascii="Times New Roman" w:hAnsi="Times New Roman" w:cs="Times New Roman"/>
          <w:sz w:val="28"/>
          <w:szCs w:val="28"/>
        </w:rPr>
        <w:t>«В Михайловском районе коллегия присяжных заседателей постановила обвинительный вердикт»</w:t>
      </w:r>
    </w:p>
    <w:p w:rsidR="002F55D5" w:rsidRPr="002F55D5" w:rsidRDefault="002F55D5" w:rsidP="002F55D5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D5" w:rsidRPr="002F55D5" w:rsidRDefault="002F55D5" w:rsidP="002F55D5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D5">
        <w:rPr>
          <w:rFonts w:ascii="Times New Roman" w:hAnsi="Times New Roman" w:cs="Times New Roman"/>
          <w:sz w:val="28"/>
          <w:szCs w:val="28"/>
        </w:rPr>
        <w:t xml:space="preserve"> На основании доказательств, представленных государственным обвинителем прокуратуры Михайловского района, присяжные заседатели провозгласили обвинительный вердикт по уголовному делу местной жительницы, обвиняемой в совершении преступления, предусмотренного ч. 4 ст. 111 УК РФ (умышленное причинение тяжкого вреда здоровью, опасного для жизни человека, повлекшее по неосторожности смерть потерпевшего)</w:t>
      </w:r>
    </w:p>
    <w:p w:rsidR="002F55D5" w:rsidRPr="002F55D5" w:rsidRDefault="002F55D5" w:rsidP="002F55D5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D5">
        <w:rPr>
          <w:rFonts w:ascii="Times New Roman" w:hAnsi="Times New Roman" w:cs="Times New Roman"/>
          <w:sz w:val="28"/>
          <w:szCs w:val="28"/>
        </w:rPr>
        <w:t>Присяжные единодушно сочли доказанным, что в июле 2021 года женщина на почве ревности нанесла своей знакомой множество ударов по голове и телу от которых наступила смерть потерпевшей.</w:t>
      </w:r>
    </w:p>
    <w:p w:rsidR="002F55D5" w:rsidRPr="002F55D5" w:rsidRDefault="002F55D5" w:rsidP="002F55D5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D5">
        <w:rPr>
          <w:rFonts w:ascii="Times New Roman" w:hAnsi="Times New Roman" w:cs="Times New Roman"/>
          <w:sz w:val="28"/>
          <w:szCs w:val="28"/>
        </w:rPr>
        <w:t>На основании вердикта присяжных заседателей в соответствии с уголовно-процессуальным законом председательствующим судьей будет постановлен обвинительный приговор с назначением наказания.</w:t>
      </w:r>
    </w:p>
    <w:p w:rsidR="009F1C43" w:rsidRDefault="009F1C43" w:rsidP="009F1C4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DA25E7" w:rsidRPr="002C0A54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2C0A54" w:rsidRDefault="00DA25E7" w:rsidP="003E23A9">
      <w:pPr>
        <w:jc w:val="both"/>
        <w:rPr>
          <w:rFonts w:ascii="Times New Roman" w:hAnsi="Times New Roman" w:cs="Times New Roman"/>
        </w:rPr>
      </w:pPr>
    </w:p>
    <w:sectPr w:rsidR="00DA25E7" w:rsidRPr="002C0A54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73"/>
    <w:rsid w:val="000E07E2"/>
    <w:rsid w:val="00230B16"/>
    <w:rsid w:val="002C0A54"/>
    <w:rsid w:val="002C5854"/>
    <w:rsid w:val="002F55D5"/>
    <w:rsid w:val="003A1461"/>
    <w:rsid w:val="003A539E"/>
    <w:rsid w:val="003E23A9"/>
    <w:rsid w:val="004A2D43"/>
    <w:rsid w:val="00780AE4"/>
    <w:rsid w:val="007965F1"/>
    <w:rsid w:val="008F7E44"/>
    <w:rsid w:val="009224E2"/>
    <w:rsid w:val="00954DC6"/>
    <w:rsid w:val="009F1C43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D4E2-F699-429C-911B-8ABFF82B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Мурыгина Юлия Александровна</cp:lastModifiedBy>
  <cp:revision>19</cp:revision>
  <cp:lastPrinted>2022-12-25T09:40:00Z</cp:lastPrinted>
  <dcterms:created xsi:type="dcterms:W3CDTF">2019-08-10T02:03:00Z</dcterms:created>
  <dcterms:modified xsi:type="dcterms:W3CDTF">2022-12-25T09:40:00Z</dcterms:modified>
</cp:coreProperties>
</file>